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6E" w:rsidRDefault="00BE406E" w:rsidP="00FF5F51">
      <w:pPr>
        <w:pStyle w:val="NormalWeb"/>
        <w:rPr>
          <w:color w:val="000000" w:themeColor="text1"/>
          <w:sz w:val="28"/>
          <w:szCs w:val="28"/>
          <w:lang/>
        </w:rPr>
      </w:pPr>
      <w:r>
        <w:rPr>
          <w:color w:val="000000" w:themeColor="text1"/>
          <w:sz w:val="28"/>
          <w:szCs w:val="28"/>
          <w:lang/>
        </w:rPr>
        <w:t>Internet</w:t>
      </w:r>
    </w:p>
    <w:p w:rsidR="00FF5F51" w:rsidRPr="00BE406E" w:rsidRDefault="00FF5F51" w:rsidP="00FF5F51">
      <w:pPr>
        <w:pStyle w:val="NormalWeb"/>
        <w:rPr>
          <w:color w:val="000000" w:themeColor="text1"/>
          <w:sz w:val="28"/>
          <w:szCs w:val="28"/>
          <w:lang/>
        </w:rPr>
      </w:pPr>
      <w:r w:rsidRPr="00BE406E">
        <w:rPr>
          <w:color w:val="000000" w:themeColor="text1"/>
          <w:sz w:val="28"/>
          <w:szCs w:val="28"/>
          <w:lang/>
        </w:rPr>
        <w:t xml:space="preserve">The </w:t>
      </w:r>
      <w:r w:rsidRPr="00BE406E">
        <w:rPr>
          <w:b/>
          <w:bCs/>
          <w:color w:val="000000" w:themeColor="text1"/>
          <w:sz w:val="28"/>
          <w:szCs w:val="28"/>
          <w:lang/>
        </w:rPr>
        <w:t>Internet</w:t>
      </w:r>
      <w:r w:rsidRPr="00BE406E">
        <w:rPr>
          <w:color w:val="000000" w:themeColor="text1"/>
          <w:sz w:val="28"/>
          <w:szCs w:val="28"/>
          <w:lang/>
        </w:rPr>
        <w:t xml:space="preserve"> is the global system of interconnected </w:t>
      </w:r>
      <w:hyperlink r:id="rId4" w:tooltip="Computer network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computer networks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that use the </w:t>
      </w:r>
      <w:hyperlink r:id="rId5" w:tooltip="Internet protocol suite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protocol suite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(TCP/IP) to link billions of devices worldwide. It is a </w:t>
      </w:r>
      <w:r w:rsidRPr="00BE406E">
        <w:rPr>
          <w:i/>
          <w:iCs/>
          <w:color w:val="000000" w:themeColor="text1"/>
          <w:sz w:val="28"/>
          <w:szCs w:val="28"/>
          <w:lang/>
        </w:rPr>
        <w:t>network of networks</w:t>
      </w:r>
      <w:r w:rsidRPr="00BE406E">
        <w:rPr>
          <w:color w:val="000000" w:themeColor="text1"/>
          <w:sz w:val="28"/>
          <w:szCs w:val="28"/>
          <w:lang/>
        </w:rPr>
        <w:t xml:space="preserve"> that consists of millions of private, public, academic, business, and government networks of local to global scope, linked by a broad array of electronic, wireless, and optical networking technologies. The Internet carries an extensive range of information resources and services, such as the inter-linked </w:t>
      </w:r>
      <w:hyperlink r:id="rId6" w:tooltip="Hypertext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hypertext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documents and </w:t>
      </w:r>
      <w:hyperlink r:id="rId7" w:tooltip="Web application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applications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of the </w:t>
      </w:r>
      <w:hyperlink r:id="rId8" w:tooltip="World Wide Web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World Wide Web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(WWW), </w:t>
      </w:r>
      <w:hyperlink r:id="rId9" w:tooltip="Email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electronic mail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, </w:t>
      </w:r>
      <w:hyperlink r:id="rId10" w:tooltip="Voice over IP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telephony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, and </w:t>
      </w:r>
      <w:hyperlink r:id="rId11" w:tooltip="Peer-to-peer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peer-to-peer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networks for </w:t>
      </w:r>
      <w:hyperlink r:id="rId12" w:tooltip="File sharing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file sharing</w:t>
        </w:r>
      </w:hyperlink>
      <w:r w:rsidRPr="00BE406E">
        <w:rPr>
          <w:color w:val="000000" w:themeColor="text1"/>
          <w:sz w:val="28"/>
          <w:szCs w:val="28"/>
          <w:lang/>
        </w:rPr>
        <w:t>.</w:t>
      </w:r>
    </w:p>
    <w:p w:rsidR="00FF5F51" w:rsidRPr="00BE406E" w:rsidRDefault="00FF5F51" w:rsidP="00FF5F51">
      <w:pPr>
        <w:pStyle w:val="NormalWeb"/>
        <w:rPr>
          <w:color w:val="000000" w:themeColor="text1"/>
          <w:sz w:val="28"/>
          <w:szCs w:val="28"/>
          <w:lang/>
        </w:rPr>
      </w:pPr>
      <w:r w:rsidRPr="00BE406E">
        <w:rPr>
          <w:color w:val="000000" w:themeColor="text1"/>
          <w:sz w:val="28"/>
          <w:szCs w:val="28"/>
          <w:lang/>
        </w:rPr>
        <w:t xml:space="preserve">The origins of the Internet date back to research commissioned by the </w:t>
      </w:r>
      <w:hyperlink r:id="rId13" w:tooltip="Federal government of the United States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United States federal government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in the 1960s to build robust, fault-tolerant communication via computer networks.</w:t>
      </w:r>
      <w:hyperlink r:id="rId14" w:anchor="cite_note-1" w:history="1"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[1]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The primary precursor network, the </w:t>
      </w:r>
      <w:hyperlink r:id="rId15" w:tooltip="ARPANET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ARPANET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, initially served as a backbone for interconnection of regional academic and military networks in the 1980s. </w:t>
      </w:r>
    </w:p>
    <w:p w:rsidR="00FF5F51" w:rsidRPr="00BE406E" w:rsidRDefault="00FF5F51" w:rsidP="00FF5F51">
      <w:pPr>
        <w:pStyle w:val="NormalWeb"/>
        <w:rPr>
          <w:color w:val="000000" w:themeColor="text1"/>
          <w:sz w:val="28"/>
          <w:szCs w:val="28"/>
          <w:lang/>
        </w:rPr>
      </w:pPr>
      <w:r w:rsidRPr="00BE406E">
        <w:rPr>
          <w:color w:val="000000" w:themeColor="text1"/>
          <w:sz w:val="28"/>
          <w:szCs w:val="28"/>
          <w:lang/>
        </w:rPr>
        <w:t xml:space="preserve">Although the Internet has been widely used by </w:t>
      </w:r>
      <w:hyperlink r:id="rId16" w:tooltip="Academia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academia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since the 1980s, the </w:t>
      </w:r>
      <w:hyperlink r:id="rId17" w:tooltip="Commercialization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commercialization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incorporated its services and technologies into virtually every aspect of modern life. Internet use grew rapidly in the West from the mid-1990s and from the late 1990s in the </w:t>
      </w:r>
      <w:hyperlink r:id="rId18" w:tooltip="Developing world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developing world</w:t>
        </w:r>
      </w:hyperlink>
      <w:r w:rsidRPr="00BE406E">
        <w:rPr>
          <w:color w:val="000000" w:themeColor="text1"/>
          <w:sz w:val="28"/>
          <w:szCs w:val="28"/>
          <w:lang/>
        </w:rPr>
        <w:t>.</w:t>
      </w:r>
      <w:hyperlink r:id="rId19" w:anchor="cite_note-4" w:history="1"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[4]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In the 20 years since 1995, Internet use has grown 100-times, measured for the period of one year, to over one third of the </w:t>
      </w:r>
      <w:hyperlink r:id="rId20" w:tooltip="World population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world population</w:t>
        </w:r>
      </w:hyperlink>
      <w:r w:rsidRPr="00BE406E">
        <w:rPr>
          <w:color w:val="000000" w:themeColor="text1"/>
          <w:sz w:val="28"/>
          <w:szCs w:val="28"/>
          <w:lang/>
        </w:rPr>
        <w:t>.</w:t>
      </w:r>
      <w:hyperlink r:id="rId21" w:anchor="cite_note-5" w:history="1"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[5</w:t>
        </w:r>
        <w:proofErr w:type="gramStart"/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]</w:t>
        </w:r>
        <w:proofErr w:type="gramEnd"/>
      </w:hyperlink>
      <w:hyperlink r:id="rId22" w:anchor="cite_note-stats-6" w:history="1"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[6]</w:t>
        </w:r>
      </w:hyperlink>
    </w:p>
    <w:p w:rsidR="00FF5F51" w:rsidRPr="00BE406E" w:rsidRDefault="00FF5F51" w:rsidP="00FF5F51">
      <w:pPr>
        <w:pStyle w:val="NormalWeb"/>
        <w:rPr>
          <w:color w:val="000000" w:themeColor="text1"/>
          <w:sz w:val="28"/>
          <w:szCs w:val="28"/>
          <w:lang/>
        </w:rPr>
      </w:pPr>
      <w:r w:rsidRPr="00BE406E">
        <w:rPr>
          <w:color w:val="000000" w:themeColor="text1"/>
          <w:sz w:val="28"/>
          <w:szCs w:val="28"/>
          <w:lang/>
        </w:rPr>
        <w:t xml:space="preserve">Most traditional communications media, including telephony and television, are being reshaped or redefined by the Internet, giving birth to new services such as </w:t>
      </w:r>
      <w:hyperlink r:id="rId23" w:tooltip="Internet telephony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telephony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and </w:t>
      </w:r>
      <w:hyperlink r:id="rId24" w:tooltip="Internet television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television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. Newspaper, book, and other print publishing are adapting to </w:t>
      </w:r>
      <w:hyperlink r:id="rId25" w:tooltip="Web site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website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technology, or are reshaped into </w:t>
      </w:r>
      <w:hyperlink r:id="rId26" w:tooltip="Blogging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blogging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and </w:t>
      </w:r>
      <w:hyperlink r:id="rId27" w:tooltip="Web feed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web feeds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. The entertainment industry was initially the fastest growing segment on the Internet. The Internet has enabled and accelerated new forms of personal interactions through </w:t>
      </w:r>
      <w:hyperlink r:id="rId28" w:tooltip="Instant messaging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instant messaging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, </w:t>
      </w:r>
      <w:hyperlink r:id="rId29" w:tooltip="Internet forum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forums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, and </w:t>
      </w:r>
      <w:hyperlink r:id="rId30" w:tooltip="Social network service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social networking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. </w:t>
      </w:r>
      <w:hyperlink r:id="rId31" w:tooltip="Online shopping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Online shopping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has grown exponentially both for major retailers and small </w:t>
      </w:r>
      <w:hyperlink r:id="rId32" w:tooltip="Artisan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artisans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and traders. </w:t>
      </w:r>
    </w:p>
    <w:p w:rsidR="00FF5F51" w:rsidRPr="00BE406E" w:rsidRDefault="00FF5F51" w:rsidP="00FF5F51">
      <w:pPr>
        <w:pStyle w:val="NormalWeb"/>
        <w:rPr>
          <w:color w:val="000000" w:themeColor="text1"/>
          <w:sz w:val="28"/>
          <w:szCs w:val="28"/>
          <w:lang/>
        </w:rPr>
      </w:pPr>
      <w:r w:rsidRPr="00BE406E">
        <w:rPr>
          <w:color w:val="000000" w:themeColor="text1"/>
          <w:sz w:val="28"/>
          <w:szCs w:val="28"/>
          <w:lang/>
        </w:rPr>
        <w:t>The Internet has no centralized governance in either technological implementation or policies for access and usage; each constituent network sets its own policies.</w:t>
      </w:r>
      <w:hyperlink r:id="rId33" w:anchor="cite_note-7" w:history="1">
        <w:r w:rsidRPr="00BE406E">
          <w:rPr>
            <w:color w:val="000000" w:themeColor="text1"/>
            <w:sz w:val="28"/>
            <w:szCs w:val="28"/>
            <w:vertAlign w:val="superscript"/>
            <w:lang/>
          </w:rPr>
          <w:t>[7]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Only the overreaching definitions of the two principal </w:t>
      </w:r>
      <w:hyperlink r:id="rId34" w:tooltip="Name space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name spaces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in the Internet, the </w:t>
      </w:r>
      <w:hyperlink r:id="rId35" w:tooltip="IP address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Protocol address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space and the </w:t>
      </w:r>
      <w:hyperlink r:id="rId36" w:tooltip="Domain Name System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Domain Name System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(DNS), are directed by a maintainer organization, the </w:t>
      </w:r>
      <w:hyperlink r:id="rId37" w:tooltip="Internet Corporation for Assigned Names and Numbers" w:history="1">
        <w:r w:rsidRPr="00BE406E">
          <w:rPr>
            <w:rStyle w:val="Hyperlink"/>
            <w:color w:val="000000" w:themeColor="text1"/>
            <w:sz w:val="28"/>
            <w:szCs w:val="28"/>
            <w:u w:val="none"/>
            <w:lang/>
          </w:rPr>
          <w:t>Internet Corporation for Assigned Names and Numbers</w:t>
        </w:r>
      </w:hyperlink>
      <w:r w:rsidRPr="00BE406E">
        <w:rPr>
          <w:color w:val="000000" w:themeColor="text1"/>
          <w:sz w:val="28"/>
          <w:szCs w:val="28"/>
          <w:lang/>
        </w:rPr>
        <w:t xml:space="preserve"> (ICANN). </w:t>
      </w:r>
    </w:p>
    <w:sectPr w:rsidR="00FF5F51" w:rsidRPr="00BE406E" w:rsidSect="00393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F51"/>
    <w:rsid w:val="00393040"/>
    <w:rsid w:val="00BE406E"/>
    <w:rsid w:val="00FF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5F5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orld_Wide_Web" TargetMode="External"/><Relationship Id="rId13" Type="http://schemas.openxmlformats.org/officeDocument/2006/relationships/hyperlink" Target="https://en.wikipedia.org/wiki/Federal_government_of_the_United_States" TargetMode="External"/><Relationship Id="rId18" Type="http://schemas.openxmlformats.org/officeDocument/2006/relationships/hyperlink" Target="https://en.wikipedia.org/wiki/Developing_world" TargetMode="External"/><Relationship Id="rId26" Type="http://schemas.openxmlformats.org/officeDocument/2006/relationships/hyperlink" Target="https://en.wikipedia.org/wiki/Blogging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Internet" TargetMode="External"/><Relationship Id="rId34" Type="http://schemas.openxmlformats.org/officeDocument/2006/relationships/hyperlink" Target="https://en.wikipedia.org/wiki/Name_space" TargetMode="External"/><Relationship Id="rId7" Type="http://schemas.openxmlformats.org/officeDocument/2006/relationships/hyperlink" Target="https://en.wikipedia.org/wiki/Web_application" TargetMode="External"/><Relationship Id="rId12" Type="http://schemas.openxmlformats.org/officeDocument/2006/relationships/hyperlink" Target="https://en.wikipedia.org/wiki/File_sharing" TargetMode="External"/><Relationship Id="rId17" Type="http://schemas.openxmlformats.org/officeDocument/2006/relationships/hyperlink" Target="https://en.wikipedia.org/wiki/Commercialization" TargetMode="External"/><Relationship Id="rId25" Type="http://schemas.openxmlformats.org/officeDocument/2006/relationships/hyperlink" Target="https://en.wikipedia.org/wiki/Web_site" TargetMode="External"/><Relationship Id="rId33" Type="http://schemas.openxmlformats.org/officeDocument/2006/relationships/hyperlink" Target="https://en.wikipedia.org/wiki/Internet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Academia" TargetMode="External"/><Relationship Id="rId20" Type="http://schemas.openxmlformats.org/officeDocument/2006/relationships/hyperlink" Target="https://en.wikipedia.org/wiki/World_population" TargetMode="External"/><Relationship Id="rId29" Type="http://schemas.openxmlformats.org/officeDocument/2006/relationships/hyperlink" Target="https://en.wikipedia.org/wiki/Internet_forum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Hypertext" TargetMode="External"/><Relationship Id="rId11" Type="http://schemas.openxmlformats.org/officeDocument/2006/relationships/hyperlink" Target="https://en.wikipedia.org/wiki/Peer-to-peer" TargetMode="External"/><Relationship Id="rId24" Type="http://schemas.openxmlformats.org/officeDocument/2006/relationships/hyperlink" Target="https://en.wikipedia.org/wiki/Internet_television" TargetMode="External"/><Relationship Id="rId32" Type="http://schemas.openxmlformats.org/officeDocument/2006/relationships/hyperlink" Target="https://en.wikipedia.org/wiki/Artisan" TargetMode="External"/><Relationship Id="rId37" Type="http://schemas.openxmlformats.org/officeDocument/2006/relationships/hyperlink" Target="https://en.wikipedia.org/wiki/Internet_Corporation_for_Assigned_Names_and_Numbers" TargetMode="External"/><Relationship Id="rId5" Type="http://schemas.openxmlformats.org/officeDocument/2006/relationships/hyperlink" Target="https://en.wikipedia.org/wiki/Internet_protocol_suite" TargetMode="External"/><Relationship Id="rId15" Type="http://schemas.openxmlformats.org/officeDocument/2006/relationships/hyperlink" Target="https://en.wikipedia.org/wiki/ARPANET" TargetMode="External"/><Relationship Id="rId23" Type="http://schemas.openxmlformats.org/officeDocument/2006/relationships/hyperlink" Target="https://en.wikipedia.org/wiki/Internet_telephony" TargetMode="External"/><Relationship Id="rId28" Type="http://schemas.openxmlformats.org/officeDocument/2006/relationships/hyperlink" Target="https://en.wikipedia.org/wiki/Instant_messaging" TargetMode="External"/><Relationship Id="rId36" Type="http://schemas.openxmlformats.org/officeDocument/2006/relationships/hyperlink" Target="https://en.wikipedia.org/wiki/Domain_Name_System" TargetMode="External"/><Relationship Id="rId10" Type="http://schemas.openxmlformats.org/officeDocument/2006/relationships/hyperlink" Target="https://en.wikipedia.org/wiki/Voice_over_IP" TargetMode="External"/><Relationship Id="rId19" Type="http://schemas.openxmlformats.org/officeDocument/2006/relationships/hyperlink" Target="https://en.wikipedia.org/wiki/Internet" TargetMode="External"/><Relationship Id="rId31" Type="http://schemas.openxmlformats.org/officeDocument/2006/relationships/hyperlink" Target="https://en.wikipedia.org/wiki/Online_shopping" TargetMode="External"/><Relationship Id="rId4" Type="http://schemas.openxmlformats.org/officeDocument/2006/relationships/hyperlink" Target="https://en.wikipedia.org/wiki/Computer_network" TargetMode="External"/><Relationship Id="rId9" Type="http://schemas.openxmlformats.org/officeDocument/2006/relationships/hyperlink" Target="https://en.wikipedia.org/wiki/Email" TargetMode="External"/><Relationship Id="rId14" Type="http://schemas.openxmlformats.org/officeDocument/2006/relationships/hyperlink" Target="https://en.wikipedia.org/wiki/Internet" TargetMode="External"/><Relationship Id="rId22" Type="http://schemas.openxmlformats.org/officeDocument/2006/relationships/hyperlink" Target="https://en.wikipedia.org/wiki/Internet" TargetMode="External"/><Relationship Id="rId27" Type="http://schemas.openxmlformats.org/officeDocument/2006/relationships/hyperlink" Target="https://en.wikipedia.org/wiki/Web_feed" TargetMode="External"/><Relationship Id="rId30" Type="http://schemas.openxmlformats.org/officeDocument/2006/relationships/hyperlink" Target="https://en.wikipedia.org/wiki/Social_network_service" TargetMode="External"/><Relationship Id="rId35" Type="http://schemas.openxmlformats.org/officeDocument/2006/relationships/hyperlink" Target="https://en.wikipedia.org/wiki/IP_addr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kakooza ivan</dc:creator>
  <cp:lastModifiedBy>kakooza ivan</cp:lastModifiedBy>
  <cp:revision>2</cp:revision>
  <dcterms:created xsi:type="dcterms:W3CDTF">2016-07-28T23:33:00Z</dcterms:created>
  <dcterms:modified xsi:type="dcterms:W3CDTF">2016-07-28T23:37:00Z</dcterms:modified>
</cp:coreProperties>
</file>